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829" w:rsidRDefault="00643829" w:rsidP="00646102">
      <w:pPr>
        <w:pStyle w:val="ListParagraph"/>
        <w:ind w:left="3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276</w:t>
      </w:r>
    </w:p>
    <w:p w:rsidR="00646102" w:rsidRDefault="00646102" w:rsidP="00646102">
      <w:pPr>
        <w:pStyle w:val="ListParagraph"/>
        <w:ind w:left="342"/>
        <w:jc w:val="center"/>
        <w:rPr>
          <w:rFonts w:ascii="Times New Roman" w:eastAsia="Times New Roman" w:hAnsi="Times New Roman" w:cs="Times New Roman"/>
          <w:b/>
          <w:color w:val="000000"/>
          <w:sz w:val="24"/>
          <w:szCs w:val="24"/>
        </w:rPr>
      </w:pPr>
    </w:p>
    <w:p w:rsidR="00643829" w:rsidRDefault="00643829" w:rsidP="00646102">
      <w:pPr>
        <w:pStyle w:val="ListParagraph"/>
        <w:spacing w:before="240"/>
        <w:ind w:left="3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Review</w:t>
      </w:r>
    </w:p>
    <w:p w:rsidR="00646102" w:rsidRDefault="00646102" w:rsidP="00646102">
      <w:pPr>
        <w:pStyle w:val="ListParagraph"/>
        <w:spacing w:before="240"/>
        <w:ind w:left="342"/>
        <w:jc w:val="center"/>
        <w:rPr>
          <w:rFonts w:ascii="Times New Roman" w:eastAsia="Times New Roman" w:hAnsi="Times New Roman" w:cs="Times New Roman"/>
          <w:b/>
          <w:color w:val="000000"/>
          <w:sz w:val="24"/>
          <w:szCs w:val="24"/>
        </w:rPr>
      </w:pPr>
    </w:p>
    <w:p w:rsidR="00B10AC0" w:rsidRPr="00F603CC" w:rsidRDefault="00B10AC0" w:rsidP="00646102">
      <w:pPr>
        <w:pStyle w:val="ListParagraph"/>
        <w:spacing w:line="360" w:lineRule="auto"/>
        <w:ind w:left="342"/>
        <w:rPr>
          <w:rFonts w:ascii="Times New Roman" w:eastAsia="Times New Roman" w:hAnsi="Times New Roman" w:cs="Times New Roman"/>
          <w:b/>
          <w:color w:val="000000"/>
          <w:sz w:val="24"/>
          <w:szCs w:val="24"/>
        </w:rPr>
      </w:pPr>
      <w:r w:rsidRPr="00F603CC">
        <w:rPr>
          <w:rFonts w:ascii="Times New Roman" w:eastAsia="Times New Roman" w:hAnsi="Times New Roman" w:cs="Times New Roman"/>
          <w:b/>
          <w:color w:val="000000"/>
          <w:sz w:val="24"/>
          <w:szCs w:val="24"/>
        </w:rPr>
        <w:t>Education</w:t>
      </w:r>
    </w:p>
    <w:p w:rsidR="00B10AC0" w:rsidRPr="00F603CC" w:rsidRDefault="00B10AC0" w:rsidP="00646102">
      <w:pPr>
        <w:pStyle w:val="ListParagraph"/>
        <w:spacing w:after="0"/>
        <w:ind w:left="342"/>
        <w:jc w:val="both"/>
        <w:rPr>
          <w:rFonts w:ascii="Times New Roman" w:eastAsia="Times New Roman" w:hAnsi="Times New Roman" w:cs="Times New Roman"/>
          <w:color w:val="000000"/>
          <w:sz w:val="24"/>
          <w:szCs w:val="24"/>
        </w:rPr>
      </w:pPr>
      <w:r w:rsidRPr="00F603CC">
        <w:rPr>
          <w:rFonts w:ascii="Times New Roman" w:eastAsia="Times New Roman" w:hAnsi="Times New Roman" w:cs="Times New Roman"/>
          <w:color w:val="000000"/>
          <w:sz w:val="24"/>
          <w:szCs w:val="24"/>
        </w:rPr>
        <w:t>Annual census of public schools is held by Sindh Education &amp; Management Information System, School Education Department, Government of Sindh. According to census 2018-19, number of schools has increased form 42,461 in 2017-18 to 49,082 in 2018-19. Significant increase may be seen in number of primary schools which has increased from 38,155 to 44,296. The highest number</w:t>
      </w:r>
      <w:bookmarkStart w:id="0" w:name="_GoBack"/>
      <w:bookmarkEnd w:id="0"/>
      <w:r w:rsidRPr="00F603CC">
        <w:rPr>
          <w:rFonts w:ascii="Times New Roman" w:eastAsia="Times New Roman" w:hAnsi="Times New Roman" w:cs="Times New Roman"/>
          <w:color w:val="000000"/>
          <w:sz w:val="24"/>
          <w:szCs w:val="24"/>
        </w:rPr>
        <w:t xml:space="preserve"> of primary schools exists in district Tharparker where primary schools are, 3934 after the opening of 741 new schools in fiscal year 2018-19.</w:t>
      </w:r>
    </w:p>
    <w:p w:rsidR="00B10AC0" w:rsidRPr="00F603CC" w:rsidRDefault="00B10AC0" w:rsidP="00646102">
      <w:pPr>
        <w:pStyle w:val="ListParagraph"/>
        <w:spacing w:after="0"/>
        <w:ind w:left="342"/>
        <w:jc w:val="both"/>
        <w:rPr>
          <w:rFonts w:ascii="Times New Roman" w:hAnsi="Times New Roman" w:cs="Times New Roman"/>
          <w:sz w:val="24"/>
          <w:szCs w:val="24"/>
        </w:rPr>
      </w:pPr>
    </w:p>
    <w:p w:rsidR="00B10AC0" w:rsidRPr="00F603CC" w:rsidRDefault="00B10AC0" w:rsidP="00646102">
      <w:pPr>
        <w:pStyle w:val="ListParagraph"/>
        <w:spacing w:after="0"/>
        <w:ind w:left="342"/>
        <w:jc w:val="both"/>
        <w:rPr>
          <w:rFonts w:ascii="Times New Roman" w:eastAsia="Times New Roman" w:hAnsi="Times New Roman" w:cs="Times New Roman"/>
          <w:color w:val="000000"/>
          <w:sz w:val="24"/>
          <w:szCs w:val="24"/>
        </w:rPr>
      </w:pPr>
      <w:r w:rsidRPr="00F603CC">
        <w:rPr>
          <w:rFonts w:ascii="Times New Roman" w:eastAsia="Times New Roman" w:hAnsi="Times New Roman" w:cs="Times New Roman"/>
          <w:color w:val="000000"/>
          <w:sz w:val="24"/>
          <w:szCs w:val="24"/>
        </w:rPr>
        <w:t>Enrolment has also increased in last two years from 4,124,033 to 4,615,613 and again a considerable increase in primary enrolment which was 2,592,996 in 2017-18 and 2,919,862 in 2018-19, showing an increase of 12.6%.</w:t>
      </w:r>
    </w:p>
    <w:p w:rsidR="00B10AC0" w:rsidRPr="00F603CC" w:rsidRDefault="00B10AC0" w:rsidP="00646102">
      <w:pPr>
        <w:pStyle w:val="ListParagraph"/>
        <w:spacing w:after="0"/>
        <w:ind w:left="342"/>
        <w:jc w:val="both"/>
        <w:rPr>
          <w:rFonts w:ascii="Times New Roman" w:eastAsia="Times New Roman" w:hAnsi="Times New Roman" w:cs="Times New Roman"/>
          <w:color w:val="000000"/>
          <w:sz w:val="24"/>
          <w:szCs w:val="24"/>
        </w:rPr>
      </w:pPr>
    </w:p>
    <w:p w:rsidR="00B10AC0" w:rsidRPr="00F603CC" w:rsidRDefault="00B10AC0" w:rsidP="00646102">
      <w:pPr>
        <w:pStyle w:val="ListParagraph"/>
        <w:spacing w:after="0"/>
        <w:ind w:left="342"/>
        <w:jc w:val="both"/>
        <w:rPr>
          <w:rFonts w:ascii="Times New Roman" w:eastAsia="Times New Roman" w:hAnsi="Times New Roman" w:cs="Times New Roman"/>
          <w:color w:val="000000"/>
          <w:sz w:val="24"/>
          <w:szCs w:val="24"/>
        </w:rPr>
      </w:pPr>
      <w:r w:rsidRPr="00F603CC">
        <w:rPr>
          <w:rFonts w:ascii="Times New Roman" w:eastAsia="Times New Roman" w:hAnsi="Times New Roman" w:cs="Times New Roman"/>
          <w:color w:val="000000"/>
          <w:sz w:val="24"/>
          <w:szCs w:val="24"/>
        </w:rPr>
        <w:t xml:space="preserve">There is a noticeable decline in number of teaching staff   that is 146,416 in 2017-18 and 133,076 in 2018-19.  It is because new teachers are not appointed in schools since last few years and retirement of old staff is going on. </w:t>
      </w:r>
    </w:p>
    <w:p w:rsidR="00B10AC0" w:rsidRPr="00F603CC" w:rsidRDefault="00B10AC0" w:rsidP="00646102">
      <w:pPr>
        <w:spacing w:after="0" w:line="276" w:lineRule="auto"/>
        <w:ind w:left="342"/>
        <w:jc w:val="both"/>
        <w:rPr>
          <w:rFonts w:ascii="Times New Roman" w:eastAsia="Times New Roman" w:hAnsi="Times New Roman" w:cs="Times New Roman"/>
          <w:color w:val="000000"/>
          <w:sz w:val="24"/>
          <w:szCs w:val="24"/>
        </w:rPr>
      </w:pPr>
      <w:r w:rsidRPr="00F603CC">
        <w:rPr>
          <w:rFonts w:ascii="Times New Roman" w:eastAsia="Times New Roman" w:hAnsi="Times New Roman" w:cs="Times New Roman"/>
          <w:color w:val="000000"/>
          <w:sz w:val="24"/>
          <w:szCs w:val="24"/>
        </w:rPr>
        <w:t>There is a slight increase in number of colleges. Non-professional colleges have increased from 287 in 2017-18 to 293 in 2018-19. These colleges include inter, graduate and post graduate colleges of government sector. Enrolment in Non- professional colleges was 432,648 in 2017-18 and 439,644 in 2018-19 which shows an increase of 6996 students. Teaching staff has a slight decrease from 7,580 to 7,431 in 2017-18 and 2018-19 respectively.</w:t>
      </w:r>
    </w:p>
    <w:p w:rsidR="00B10AC0" w:rsidRPr="00F603CC" w:rsidRDefault="00B10AC0" w:rsidP="00646102">
      <w:pPr>
        <w:spacing w:after="0" w:line="276" w:lineRule="auto"/>
        <w:jc w:val="both"/>
        <w:rPr>
          <w:rFonts w:ascii="Times New Roman" w:eastAsia="Times New Roman" w:hAnsi="Times New Roman" w:cs="Times New Roman"/>
          <w:b/>
          <w:color w:val="000000"/>
          <w:sz w:val="24"/>
          <w:szCs w:val="24"/>
        </w:rPr>
      </w:pPr>
    </w:p>
    <w:p w:rsidR="00F603CC" w:rsidRDefault="00B10AC0" w:rsidP="00646102">
      <w:pPr>
        <w:pStyle w:val="ListParagraph"/>
        <w:spacing w:after="0"/>
        <w:ind w:left="342"/>
        <w:jc w:val="both"/>
        <w:rPr>
          <w:rFonts w:ascii="Times New Roman" w:eastAsia="Times New Roman" w:hAnsi="Times New Roman" w:cs="Times New Roman"/>
          <w:color w:val="000000"/>
          <w:sz w:val="24"/>
          <w:szCs w:val="24"/>
        </w:rPr>
      </w:pPr>
      <w:r w:rsidRPr="00F603CC">
        <w:rPr>
          <w:rFonts w:ascii="Times New Roman" w:eastAsia="Times New Roman" w:hAnsi="Times New Roman" w:cs="Times New Roman"/>
          <w:color w:val="000000"/>
          <w:sz w:val="24"/>
          <w:szCs w:val="24"/>
        </w:rPr>
        <w:t>Professional colleges also increased from 83 to 86 in last two years. These colleges include Medical, Engineering, law, Tibia, Homeopathic, Commerce, Home Economics, Physical Education and Teachers Training institutes. Among these colleges, Homeopathic and Tibia colleges belong to private sector and all others are from public sector. Enrolment in professional colleges shows a slight decrease from 31,550 in 2017-18 to 30,863 in 2018-19. Number of teachers has increased from 1,644 to 1,845 in last two years.</w:t>
      </w:r>
    </w:p>
    <w:p w:rsidR="00646102" w:rsidRDefault="00646102" w:rsidP="00646102">
      <w:pPr>
        <w:pStyle w:val="ListParagraph"/>
        <w:spacing w:after="0"/>
        <w:ind w:left="342"/>
        <w:jc w:val="both"/>
        <w:rPr>
          <w:rFonts w:ascii="Times New Roman" w:eastAsia="Times New Roman" w:hAnsi="Times New Roman" w:cs="Times New Roman"/>
          <w:color w:val="000000"/>
          <w:sz w:val="24"/>
          <w:szCs w:val="24"/>
        </w:rPr>
      </w:pPr>
    </w:p>
    <w:p w:rsidR="00B10AC0" w:rsidRPr="00F603CC" w:rsidRDefault="00B10AC0" w:rsidP="00646102">
      <w:pPr>
        <w:pStyle w:val="ListParagraph"/>
        <w:spacing w:after="0"/>
        <w:ind w:left="342"/>
        <w:jc w:val="both"/>
        <w:rPr>
          <w:rFonts w:ascii="Times New Roman" w:eastAsia="Times New Roman" w:hAnsi="Times New Roman" w:cs="Times New Roman"/>
          <w:color w:val="000000"/>
          <w:sz w:val="24"/>
          <w:szCs w:val="24"/>
        </w:rPr>
      </w:pPr>
      <w:r w:rsidRPr="00F603CC">
        <w:rPr>
          <w:rFonts w:ascii="Times New Roman" w:eastAsia="Times New Roman" w:hAnsi="Times New Roman" w:cs="Times New Roman"/>
          <w:color w:val="000000"/>
          <w:sz w:val="24"/>
          <w:szCs w:val="24"/>
        </w:rPr>
        <w:t>Number of universities working in Sindh has increased from 55 to 58. These universities include all general, medical and engineering universities and degree awarding institutes from both public and private sector. Enrolment in universities has increased from 232,156 in 2017-18 to 248, 89 in 2018-19. Teaching staff has decreased from 13,154 to 12,829 in last two years</w:t>
      </w:r>
    </w:p>
    <w:p w:rsidR="00F54ADB" w:rsidRPr="00F603CC" w:rsidRDefault="00F54ADB" w:rsidP="00646102">
      <w:pPr>
        <w:spacing w:line="276" w:lineRule="auto"/>
        <w:rPr>
          <w:rFonts w:ascii="Times New Roman" w:hAnsi="Times New Roman" w:cs="Times New Roman"/>
          <w:sz w:val="24"/>
          <w:szCs w:val="24"/>
        </w:rPr>
      </w:pPr>
    </w:p>
    <w:sectPr w:rsidR="00F54ADB" w:rsidRPr="00F603CC" w:rsidSect="00646102">
      <w:pgSz w:w="12240" w:h="15840"/>
      <w:pgMar w:top="90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C0"/>
    <w:rsid w:val="00643829"/>
    <w:rsid w:val="00646102"/>
    <w:rsid w:val="00B10AC0"/>
    <w:rsid w:val="00BF455F"/>
    <w:rsid w:val="00F54ADB"/>
    <w:rsid w:val="00F60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192F"/>
  <w15:chartTrackingRefBased/>
  <w15:docId w15:val="{2D5F0330-8C3B-4233-BB84-9331F15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AC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KHALEEQ</dc:creator>
  <cp:keywords/>
  <dc:description/>
  <cp:lastModifiedBy>Abdul Qayoom Pitafi</cp:lastModifiedBy>
  <cp:revision>5</cp:revision>
  <dcterms:created xsi:type="dcterms:W3CDTF">2021-11-29T08:22:00Z</dcterms:created>
  <dcterms:modified xsi:type="dcterms:W3CDTF">2021-12-23T12:06:00Z</dcterms:modified>
</cp:coreProperties>
</file>